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086" w:rsidRDefault="005F5086" w:rsidP="005F5086">
      <w:pPr>
        <w:pStyle w:val="a3"/>
        <w:jc w:val="center"/>
      </w:pPr>
      <w:r>
        <w:rPr>
          <w:b/>
          <w:bCs/>
        </w:rPr>
        <w:t>Введение</w:t>
      </w:r>
    </w:p>
    <w:p w:rsidR="005F5086" w:rsidRDefault="006D3B9F" w:rsidP="006D3B9F">
      <w:pPr>
        <w:pStyle w:val="a3"/>
        <w:spacing w:before="0" w:beforeAutospacing="0" w:after="0" w:afterAutospacing="0"/>
        <w:jc w:val="both"/>
      </w:pPr>
      <w:r>
        <w:t xml:space="preserve">     </w:t>
      </w:r>
      <w:r w:rsidR="005F5086">
        <w:t>В последние десятилетия большое значение приобретает поиск новых или реконструкция старых, хорошо известных педагогической науке методов обучения, которые могли бы обеспечить взаимосвязь образовательной, развивающей и воспитательной функций обучения.</w:t>
      </w:r>
    </w:p>
    <w:p w:rsidR="005F5086" w:rsidRDefault="006D3B9F" w:rsidP="006D3B9F">
      <w:pPr>
        <w:pStyle w:val="a3"/>
        <w:spacing w:before="0" w:beforeAutospacing="0" w:after="0" w:afterAutospacing="0"/>
        <w:jc w:val="both"/>
      </w:pPr>
      <w:r>
        <w:t xml:space="preserve">     </w:t>
      </w:r>
      <w:r w:rsidR="005F5086">
        <w:t>Элементы математического анализа занимают значительное место в области математики. Язык производной и интеграла позволяет строго формулировать многие законы природы. В курсе математики с помощью дифференциального и интегрального исчислений исследуются свойства функций, строятся их графики, решаются задачи на наибольшее и наименьшее значения, вычисляются площади и объемы геометрических фигур. Однако возможности методов математического анализа такими задачами не исчерпывается.</w:t>
      </w:r>
    </w:p>
    <w:p w:rsidR="005F5086" w:rsidRDefault="006D3B9F" w:rsidP="006D3B9F">
      <w:pPr>
        <w:pStyle w:val="a3"/>
        <w:spacing w:before="0" w:beforeAutospacing="0" w:after="0" w:afterAutospacing="0"/>
        <w:jc w:val="both"/>
      </w:pPr>
      <w:r>
        <w:t xml:space="preserve">     </w:t>
      </w:r>
      <w:r w:rsidR="005F5086">
        <w:t>Определенный интеграл применяется для решения таких прикладных задач, как: вычисление площадей плоских фигур, объёмов тел вращения, длин дуг, работу сил за определённый промежуток времени, среднее значение функций и т. п.</w:t>
      </w:r>
    </w:p>
    <w:p w:rsidR="005F5086" w:rsidRDefault="006D3B9F" w:rsidP="006D3B9F">
      <w:pPr>
        <w:pStyle w:val="a3"/>
        <w:spacing w:before="0" w:beforeAutospacing="0" w:after="0" w:afterAutospacing="0"/>
        <w:jc w:val="both"/>
      </w:pPr>
      <w:r>
        <w:rPr>
          <w:color w:val="000000"/>
        </w:rPr>
        <w:t xml:space="preserve">     </w:t>
      </w:r>
      <w:r w:rsidR="005F5086">
        <w:rPr>
          <w:color w:val="000000"/>
        </w:rPr>
        <w:t>Изучение нового материла построено таким образом, что обучающиеся принимают активное участие в выводе алгоритма применения метода вычисления</w:t>
      </w:r>
      <w:r w:rsidR="00304DBD">
        <w:rPr>
          <w:color w:val="000000"/>
        </w:rPr>
        <w:t xml:space="preserve"> площади</w:t>
      </w:r>
      <w:r w:rsidR="005F5086">
        <w:rPr>
          <w:color w:val="000000"/>
        </w:rPr>
        <w:t xml:space="preserve"> криволинейной трапеции. На этапе закрепления материала для самостоятельного выполнения предлагаются задачи на вычисление определенного интеграла прикладного характера. Задания для закрепления, приведенные </w:t>
      </w:r>
      <w:r w:rsidR="00C15277">
        <w:rPr>
          <w:color w:val="000000"/>
        </w:rPr>
        <w:t>в данной методической разработке,</w:t>
      </w:r>
      <w:r w:rsidR="005F5086">
        <w:rPr>
          <w:color w:val="000000"/>
        </w:rPr>
        <w:t xml:space="preserve"> являются примерными и зависят от степени подготовленности группы, получаемого профиля, также педагогом могут быть предложены разноуровневые задания в одной и той же группе.</w:t>
      </w:r>
    </w:p>
    <w:p w:rsidR="005F5086" w:rsidRDefault="006D3B9F" w:rsidP="006D3B9F">
      <w:pPr>
        <w:pStyle w:val="a3"/>
        <w:spacing w:before="0" w:beforeAutospacing="0" w:after="0" w:afterAutospacing="0"/>
        <w:jc w:val="both"/>
      </w:pPr>
      <w:r>
        <w:t xml:space="preserve">     </w:t>
      </w:r>
      <w:r w:rsidR="005F5086">
        <w:t xml:space="preserve">В данной методической разработке занятия широко применялись современные методы обучения, такие как, разбор «завалов», действие по образцу, работа в </w:t>
      </w:r>
      <w:r w:rsidR="00C15277">
        <w:t>группах</w:t>
      </w:r>
      <w:r w:rsidR="005F5086">
        <w:t xml:space="preserve"> и </w:t>
      </w:r>
      <w:r w:rsidR="00C15277">
        <w:t xml:space="preserve">поисковый </w:t>
      </w:r>
      <w:r w:rsidR="005F5086">
        <w:t xml:space="preserve">метод. </w:t>
      </w:r>
    </w:p>
    <w:p w:rsidR="005F5086" w:rsidRDefault="006D3B9F" w:rsidP="006D3B9F">
      <w:pPr>
        <w:pStyle w:val="a3"/>
        <w:spacing w:before="0" w:beforeAutospacing="0" w:after="0" w:afterAutospacing="0"/>
        <w:jc w:val="both"/>
      </w:pPr>
      <w:r>
        <w:rPr>
          <w:color w:val="000000"/>
        </w:rPr>
        <w:t xml:space="preserve">     </w:t>
      </w:r>
      <w:r w:rsidR="005F5086">
        <w:rPr>
          <w:color w:val="000000"/>
        </w:rPr>
        <w:t>Работа на занятии осуществляется с применением мультимедийной установки (компьютер, экран, проектор) или интерактивной доски, в зависимости от оснащения кабинета. Домашнее задание обучающиеся получают с помощью рабочего листа, тем самым имеют возможность дома повторить пройденный на уроке материал.</w:t>
      </w:r>
    </w:p>
    <w:p w:rsidR="006F12A8" w:rsidRDefault="006D3B9F" w:rsidP="006D3B9F">
      <w:pPr>
        <w:pStyle w:val="a3"/>
        <w:spacing w:before="0" w:beforeAutospacing="0" w:after="0" w:afterAutospacing="0"/>
        <w:jc w:val="both"/>
      </w:pPr>
      <w:r>
        <w:t xml:space="preserve">     </w:t>
      </w:r>
    </w:p>
    <w:p w:rsidR="005F5086" w:rsidRDefault="006F12A8" w:rsidP="006D3B9F">
      <w:pPr>
        <w:pStyle w:val="a3"/>
        <w:spacing w:before="0" w:beforeAutospacing="0" w:after="0" w:afterAutospacing="0"/>
        <w:jc w:val="both"/>
      </w:pPr>
      <w:r>
        <w:t xml:space="preserve">      </w:t>
      </w:r>
      <w:r w:rsidR="005F5086">
        <w:t xml:space="preserve">Тема занятия: Применение определенного интеграла для нахождения площади криволинейной трапеции. </w:t>
      </w:r>
    </w:p>
    <w:p w:rsidR="005F5086" w:rsidRDefault="006D3B9F" w:rsidP="006D3B9F">
      <w:pPr>
        <w:pStyle w:val="a3"/>
        <w:spacing w:before="0" w:beforeAutospacing="0" w:after="0" w:afterAutospacing="0"/>
        <w:jc w:val="both"/>
      </w:pPr>
      <w:r>
        <w:t xml:space="preserve">     </w:t>
      </w:r>
      <w:r w:rsidR="005F5086">
        <w:t xml:space="preserve">Вид занятия: комбинированный. </w:t>
      </w:r>
    </w:p>
    <w:p w:rsidR="005F5086" w:rsidRDefault="006D3B9F" w:rsidP="006D3B9F">
      <w:pPr>
        <w:pStyle w:val="a3"/>
        <w:spacing w:before="0" w:beforeAutospacing="0" w:after="0" w:afterAutospacing="0"/>
        <w:jc w:val="both"/>
      </w:pPr>
      <w:r>
        <w:t xml:space="preserve">     </w:t>
      </w:r>
      <w:r w:rsidR="005F5086">
        <w:t>Технология занятия: технология проблемного обучения, ИКТ.</w:t>
      </w:r>
    </w:p>
    <w:p w:rsidR="005F5086" w:rsidRDefault="006D3B9F" w:rsidP="006D3B9F">
      <w:pPr>
        <w:pStyle w:val="a3"/>
        <w:spacing w:before="0" w:beforeAutospacing="0" w:after="0" w:afterAutospacing="0"/>
        <w:jc w:val="both"/>
      </w:pPr>
      <w:r>
        <w:t xml:space="preserve">     </w:t>
      </w:r>
      <w:r w:rsidR="005F5086">
        <w:t>Цель занятия: рассмотреть применение определенного интеграла для нахождения площади криволинейной трапеции и примеры применения интеграла в физике и геометрии.</w:t>
      </w:r>
    </w:p>
    <w:p w:rsidR="005F5086" w:rsidRDefault="006D3B9F" w:rsidP="006D3B9F">
      <w:pPr>
        <w:pStyle w:val="a3"/>
        <w:spacing w:before="0" w:beforeAutospacing="0" w:after="0" w:afterAutospacing="0"/>
        <w:jc w:val="both"/>
      </w:pPr>
      <w:r>
        <w:t xml:space="preserve">     </w:t>
      </w:r>
      <w:r w:rsidR="005F5086">
        <w:t>Задачи: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 w:rsidRPr="006D3B9F">
        <w:rPr>
          <w:u w:val="single"/>
        </w:rPr>
        <w:t>Образовательные</w:t>
      </w:r>
      <w:r>
        <w:t>: обеспечить осознанное усвоение способов решения задач; закрепить умение применять алгоритм нахождения площади криволинейной трапеции при решении задач; создание условий для закрепления знаний учащихся при решении задач.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 w:rsidRPr="006D3B9F">
        <w:rPr>
          <w:u w:val="single"/>
        </w:rPr>
        <w:t>Воспитательные:</w:t>
      </w:r>
      <w:r>
        <w:t xml:space="preserve"> умение слушать и вступать в диалог; формировать внимательность; воспитывать чувство взаимопомощи, уважительное отношение к чужому мнению, культуру учебного труда, требовательное отношение к себе и своей работе.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 w:rsidRPr="006D3B9F">
        <w:rPr>
          <w:u w:val="single"/>
        </w:rPr>
        <w:t>Развивающие</w:t>
      </w:r>
      <w:r>
        <w:t>:</w:t>
      </w:r>
      <w:r w:rsidR="00802544">
        <w:t xml:space="preserve"> </w:t>
      </w:r>
      <w:r>
        <w:t>способствовать</w:t>
      </w:r>
      <w:r w:rsidR="00802544">
        <w:t xml:space="preserve"> </w:t>
      </w:r>
      <w:r>
        <w:t xml:space="preserve">развитию творческой активности </w:t>
      </w:r>
      <w:r w:rsidR="00802544">
        <w:t>об</w:t>
      </w:r>
      <w:r>
        <w:t>уча</w:t>
      </w:r>
      <w:r w:rsidR="00802544">
        <w:t>ю</w:t>
      </w:r>
      <w:r>
        <w:t>щихся;</w:t>
      </w:r>
      <w:r w:rsidR="00802544">
        <w:t xml:space="preserve"> </w:t>
      </w:r>
      <w:r>
        <w:t>повысить познавательный интерес к предмету; развитие навыков и способностей критического мышления; развитие образного мышления.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 w:rsidRPr="006D3B9F">
        <w:rPr>
          <w:u w:val="single"/>
        </w:rPr>
        <w:t>Планируемые образовательные результаты</w:t>
      </w:r>
      <w:r>
        <w:t>: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 w:rsidRPr="006D3B9F">
        <w:rPr>
          <w:b/>
        </w:rPr>
        <w:t>предметные</w:t>
      </w:r>
      <w:r>
        <w:t>:</w:t>
      </w:r>
      <w:r w:rsidR="00802544">
        <w:t xml:space="preserve"> </w:t>
      </w:r>
      <w:r>
        <w:t>уметь применять определенный интеграл для нахождения площади криволинейной трапеции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proofErr w:type="spellStart"/>
      <w:r w:rsidRPr="006D3B9F">
        <w:rPr>
          <w:b/>
        </w:rPr>
        <w:lastRenderedPageBreak/>
        <w:t>личностные</w:t>
      </w:r>
      <w:r w:rsidR="00802544">
        <w:rPr>
          <w:b/>
        </w:rPr>
        <w:t xml:space="preserve">: </w:t>
      </w:r>
      <w:proofErr w:type="spellEnd"/>
      <w:r>
        <w:t>умение работать в парах, слушать собеседника и вести диалог, аргументировать свою точку зрения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 w:rsidRPr="006D3B9F">
        <w:rPr>
          <w:b/>
        </w:rPr>
        <w:t>метапредметные</w:t>
      </w:r>
      <w:r>
        <w:t>: уметь обрабатывать информацию; формировать коммуникативную компетенцию учащихся; выбирать способы решения задач в зависимости от конкретных условий; контролировать и оценивать процесс и результаты своей деятельности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Основные термины, понятия: криволинейная трапеция, определенный интеграл, физический смысл определенного интеграла, геометрический смысл определенного интеграла.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Основные методы обучения: фронтальный, проблемный, метод мозгового штурма, работа в парах, действие по образцу, частично-поисковый, наглядно-иллюстративный, информационно-коммуникационная технология.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Продолжительность занятия: 2 академических часа.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 xml:space="preserve">Место проведения: </w:t>
      </w:r>
      <w:r w:rsidR="00802544">
        <w:t>кабинет математики.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Оборудование: доска, экран, проектор, компьютер, шаблоны задач, технологическая карта занятия</w:t>
      </w:r>
      <w:r w:rsidR="00C15277">
        <w:t>. Рейтинговый лист оценки знаний обучающихся</w:t>
      </w:r>
      <w:r w:rsidR="001F2E0E">
        <w:t xml:space="preserve"> (приложение 1)</w:t>
      </w:r>
      <w:r w:rsidR="00C15277">
        <w:t>.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rPr>
          <w:b/>
          <w:bCs/>
        </w:rPr>
        <w:t>Основная часть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План занятия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1) Организационный этап (</w:t>
      </w:r>
      <w:r w:rsidR="00525240">
        <w:t>2</w:t>
      </w:r>
      <w:r>
        <w:t xml:space="preserve"> мин.)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2) Постановка цели и задач урока. Мотивация учебной деятельности учащихся. (</w:t>
      </w:r>
      <w:r w:rsidR="00525240">
        <w:t>3</w:t>
      </w:r>
      <w:r>
        <w:t xml:space="preserve"> мин.)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3) Актуализация знаний. (</w:t>
      </w:r>
      <w:r w:rsidR="00525240">
        <w:t>10</w:t>
      </w:r>
      <w:r>
        <w:t xml:space="preserve"> мин.)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4) Первичное усвоение новых знаний. (2</w:t>
      </w:r>
      <w:r w:rsidR="00525240">
        <w:t>0</w:t>
      </w:r>
      <w:r>
        <w:t xml:space="preserve"> мин.)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5) Первичная проверка понимания (</w:t>
      </w:r>
      <w:r w:rsidR="00525240">
        <w:t>15</w:t>
      </w:r>
      <w:r>
        <w:t xml:space="preserve"> мин.)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6) Первичное закрепление (</w:t>
      </w:r>
      <w:r w:rsidR="005B60CF">
        <w:t>15</w:t>
      </w:r>
      <w:r>
        <w:t xml:space="preserve"> мин.)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7) Контроль усвоения, обсуждение допущенных ошибок и их коррекция. (</w:t>
      </w:r>
      <w:r w:rsidR="005B60CF">
        <w:t>2</w:t>
      </w:r>
      <w:r>
        <w:t>0 мин.)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8) Информация о домашнем задании, инструктаж по его выполнению (2 мин.)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  <w:r>
        <w:t>9) Рефлексия (подведение итогов занятия) (</w:t>
      </w:r>
      <w:r w:rsidR="00525240">
        <w:t>3</w:t>
      </w:r>
      <w:r>
        <w:t xml:space="preserve"> мин.)</w:t>
      </w:r>
    </w:p>
    <w:p w:rsidR="005F5086" w:rsidRDefault="005F5086" w:rsidP="006D3B9F">
      <w:pPr>
        <w:pStyle w:val="a3"/>
        <w:spacing w:before="0" w:beforeAutospacing="0" w:after="0" w:afterAutospacing="0"/>
        <w:jc w:val="both"/>
      </w:pPr>
    </w:p>
    <w:p w:rsidR="006D3B9F" w:rsidRDefault="00802544" w:rsidP="00802544">
      <w:pPr>
        <w:pStyle w:val="a3"/>
        <w:spacing w:before="0" w:beforeAutospacing="0" w:after="0" w:afterAutospacing="0"/>
        <w:jc w:val="center"/>
      </w:pPr>
      <w:r>
        <w:t>Технологическая карта урока</w:t>
      </w:r>
    </w:p>
    <w:p w:rsidR="00802544" w:rsidRDefault="00802544" w:rsidP="006D3B9F">
      <w:pPr>
        <w:pStyle w:val="a3"/>
        <w:spacing w:before="0" w:beforeAutospacing="0" w:after="0" w:afterAutospacing="0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00"/>
        <w:gridCol w:w="5208"/>
        <w:gridCol w:w="1919"/>
        <w:gridCol w:w="444"/>
      </w:tblGrid>
      <w:tr w:rsidR="005F5086" w:rsidTr="006D3B9F">
        <w:tc>
          <w:tcPr>
            <w:tcW w:w="2000" w:type="dxa"/>
          </w:tcPr>
          <w:p w:rsidR="005F5086" w:rsidRDefault="005F5086" w:rsidP="00802544">
            <w:pPr>
              <w:pStyle w:val="a3"/>
              <w:spacing w:before="0" w:beforeAutospacing="0" w:after="0" w:afterAutospacing="0"/>
              <w:jc w:val="center"/>
            </w:pPr>
            <w:r>
              <w:t>№ Название</w:t>
            </w:r>
          </w:p>
          <w:p w:rsidR="005F5086" w:rsidRDefault="005F5086" w:rsidP="00802544">
            <w:pPr>
              <w:pStyle w:val="a3"/>
              <w:spacing w:before="0" w:beforeAutospacing="0" w:after="0" w:afterAutospacing="0"/>
              <w:jc w:val="center"/>
            </w:pPr>
            <w:r>
              <w:t>этапа</w:t>
            </w:r>
          </w:p>
        </w:tc>
        <w:tc>
          <w:tcPr>
            <w:tcW w:w="5208" w:type="dxa"/>
          </w:tcPr>
          <w:p w:rsidR="005F5086" w:rsidRDefault="005F5086" w:rsidP="00802544">
            <w:pPr>
              <w:pStyle w:val="a3"/>
              <w:jc w:val="center"/>
            </w:pPr>
            <w:r>
              <w:t>Описание этапа</w:t>
            </w:r>
          </w:p>
        </w:tc>
        <w:tc>
          <w:tcPr>
            <w:tcW w:w="1919" w:type="dxa"/>
          </w:tcPr>
          <w:p w:rsidR="005F5086" w:rsidRDefault="005F5086" w:rsidP="00802544">
            <w:pPr>
              <w:pStyle w:val="a3"/>
              <w:spacing w:before="0" w:beforeAutospacing="0" w:after="0" w:afterAutospacing="0"/>
              <w:jc w:val="center"/>
            </w:pPr>
            <w:r>
              <w:t>Педагогическая цель</w:t>
            </w:r>
            <w:r w:rsidR="00802544">
              <w:t xml:space="preserve"> </w:t>
            </w:r>
            <w:r>
              <w:t>этапа</w:t>
            </w:r>
          </w:p>
        </w:tc>
        <w:tc>
          <w:tcPr>
            <w:tcW w:w="444" w:type="dxa"/>
          </w:tcPr>
          <w:p w:rsidR="005F5086" w:rsidRDefault="005F5086" w:rsidP="00802544">
            <w:pPr>
              <w:pStyle w:val="a3"/>
              <w:spacing w:before="0" w:beforeAutospacing="0" w:after="0" w:afterAutospacing="0"/>
              <w:jc w:val="center"/>
            </w:pPr>
          </w:p>
        </w:tc>
      </w:tr>
      <w:tr w:rsidR="005F5086" w:rsidTr="006D3B9F">
        <w:tc>
          <w:tcPr>
            <w:tcW w:w="2000" w:type="dxa"/>
          </w:tcPr>
          <w:p w:rsidR="005F5086" w:rsidRDefault="005F5086">
            <w:pPr>
              <w:pStyle w:val="a3"/>
            </w:pPr>
            <w:r>
              <w:t>1 Организационный этап</w:t>
            </w:r>
          </w:p>
        </w:tc>
        <w:tc>
          <w:tcPr>
            <w:tcW w:w="5208" w:type="dxa"/>
          </w:tcPr>
          <w:p w:rsidR="005F5086" w:rsidRDefault="005F5086">
            <w:pPr>
              <w:pStyle w:val="a3"/>
            </w:pPr>
            <w:r>
              <w:t>Учитель приветствует ребят, проверяет их готовность к уроку, сообщает тему и цель урока.</w:t>
            </w:r>
          </w:p>
        </w:tc>
        <w:tc>
          <w:tcPr>
            <w:tcW w:w="1919" w:type="dxa"/>
          </w:tcPr>
          <w:p w:rsidR="005F5086" w:rsidRDefault="005F5086">
            <w:pPr>
              <w:pStyle w:val="a3"/>
            </w:pPr>
            <w:r>
              <w:t xml:space="preserve">Обеспечить благоприятную внешнюю обстановку для работы на занятии и психологически подготовить </w:t>
            </w:r>
            <w:r w:rsidR="00802544">
              <w:t>об</w:t>
            </w:r>
            <w:r>
              <w:t>уча</w:t>
            </w:r>
            <w:r w:rsidR="00802544">
              <w:t>ю</w:t>
            </w:r>
            <w:r>
              <w:t>щихся к общению и предстоящему занятию.</w:t>
            </w:r>
          </w:p>
        </w:tc>
        <w:tc>
          <w:tcPr>
            <w:tcW w:w="444" w:type="dxa"/>
          </w:tcPr>
          <w:p w:rsidR="005F5086" w:rsidRDefault="00525240">
            <w:pPr>
              <w:pStyle w:val="a3"/>
            </w:pPr>
            <w:r>
              <w:t>2</w:t>
            </w:r>
          </w:p>
        </w:tc>
      </w:tr>
      <w:tr w:rsidR="005F5086" w:rsidTr="006D3B9F">
        <w:tc>
          <w:tcPr>
            <w:tcW w:w="2000" w:type="dxa"/>
          </w:tcPr>
          <w:p w:rsidR="005F5086" w:rsidRDefault="005F5086">
            <w:pPr>
              <w:pStyle w:val="a3"/>
            </w:pPr>
            <w:r>
              <w:t xml:space="preserve">2 Постановка цели и задач урока. Мотивация учебной деятельности </w:t>
            </w:r>
            <w:r w:rsidR="00C15277">
              <w:t>об</w:t>
            </w:r>
            <w:r>
              <w:t>уча</w:t>
            </w:r>
            <w:r w:rsidR="00C15277">
              <w:t>ю</w:t>
            </w:r>
            <w:r>
              <w:t>щихся</w:t>
            </w:r>
          </w:p>
        </w:tc>
        <w:tc>
          <w:tcPr>
            <w:tcW w:w="5208" w:type="dxa"/>
          </w:tcPr>
          <w:p w:rsidR="005F5086" w:rsidRDefault="00C15277">
            <w:pPr>
              <w:pStyle w:val="a3"/>
            </w:pPr>
            <w:r>
              <w:t>Повторить определения неопределенного, определенного интеграла, привести примеры интегралов.</w:t>
            </w:r>
          </w:p>
          <w:p w:rsidR="005F5086" w:rsidRDefault="005F5086">
            <w:pPr>
              <w:pStyle w:val="a3"/>
            </w:pPr>
            <w:r>
              <w:t> </w:t>
            </w:r>
          </w:p>
        </w:tc>
        <w:tc>
          <w:tcPr>
            <w:tcW w:w="1919" w:type="dxa"/>
          </w:tcPr>
          <w:p w:rsidR="005F5086" w:rsidRDefault="005F5086">
            <w:pPr>
              <w:pStyle w:val="a3"/>
            </w:pPr>
            <w:r>
              <w:t xml:space="preserve">Основной целью этапа мотивации к учебной деятельности является выработка на личностно значимом </w:t>
            </w:r>
            <w:r>
              <w:lastRenderedPageBreak/>
              <w:t>уровне внутренней готовности выполнения нормативных требований учебной деятельности</w:t>
            </w:r>
          </w:p>
        </w:tc>
        <w:tc>
          <w:tcPr>
            <w:tcW w:w="444" w:type="dxa"/>
          </w:tcPr>
          <w:p w:rsidR="005F5086" w:rsidRDefault="00525240" w:rsidP="005F5086">
            <w:pPr>
              <w:pStyle w:val="a3"/>
            </w:pPr>
            <w:r>
              <w:lastRenderedPageBreak/>
              <w:t>3</w:t>
            </w:r>
          </w:p>
        </w:tc>
      </w:tr>
      <w:tr w:rsidR="005F5086" w:rsidTr="006D3B9F">
        <w:tc>
          <w:tcPr>
            <w:tcW w:w="2000" w:type="dxa"/>
          </w:tcPr>
          <w:p w:rsidR="005F5086" w:rsidRDefault="005F5086">
            <w:pPr>
              <w:pStyle w:val="a3"/>
            </w:pPr>
            <w:r>
              <w:t>3 Актуализация знаний</w:t>
            </w:r>
          </w:p>
        </w:tc>
        <w:tc>
          <w:tcPr>
            <w:tcW w:w="5208" w:type="dxa"/>
          </w:tcPr>
          <w:p w:rsidR="00525240" w:rsidRDefault="005F5086">
            <w:pPr>
              <w:pStyle w:val="a3"/>
            </w:pPr>
            <w:r>
              <w:t>В курсе геометрии были получены формулы для вычисления</w:t>
            </w:r>
            <w:r w:rsidR="00802544">
              <w:t xml:space="preserve">. </w:t>
            </w:r>
            <w:r>
              <w:t>Площадей простейших фигур (треугольники и некоторые многоугольники)</w:t>
            </w:r>
            <w:r w:rsidR="00802544">
              <w:t xml:space="preserve"> </w:t>
            </w:r>
            <w:r>
              <w:t>и объемов тел</w:t>
            </w:r>
            <w:r w:rsidR="00802544">
              <w:t xml:space="preserve"> </w:t>
            </w:r>
            <w:r>
              <w:t>(призмы, пирамиды, цилиндры, конусы, шары). В то же время круг таких задач намного разнообразнее, и необходимо рассмотреть общий подход к подобным задачам.</w:t>
            </w:r>
          </w:p>
          <w:p w:rsidR="00525240" w:rsidRDefault="00525240">
            <w:pPr>
              <w:pStyle w:val="a3"/>
            </w:pPr>
            <w:r>
              <w:t>Устно</w:t>
            </w:r>
          </w:p>
          <w:p w:rsidR="005F5086" w:rsidRDefault="00525240" w:rsidP="00525240">
            <w:pPr>
              <w:pStyle w:val="a3"/>
              <w:numPr>
                <w:ilvl w:val="0"/>
                <w:numId w:val="1"/>
              </w:numPr>
            </w:pPr>
            <w:r>
              <w:t>Повторение формул интегралов (презентация слайд 3)</w:t>
            </w:r>
          </w:p>
          <w:p w:rsidR="00525240" w:rsidRDefault="00525240" w:rsidP="00525240">
            <w:pPr>
              <w:pStyle w:val="a3"/>
              <w:numPr>
                <w:ilvl w:val="0"/>
                <w:numId w:val="1"/>
              </w:numPr>
            </w:pPr>
            <w:r>
              <w:t>Найти ошибку (слайд 4)</w:t>
            </w:r>
          </w:p>
          <w:p w:rsidR="00525240" w:rsidRDefault="00525240" w:rsidP="00525240">
            <w:pPr>
              <w:pStyle w:val="a3"/>
              <w:numPr>
                <w:ilvl w:val="0"/>
                <w:numId w:val="1"/>
              </w:numPr>
            </w:pPr>
            <w:r>
              <w:t xml:space="preserve"> Вычислить первообразную (слайд 5)</w:t>
            </w:r>
          </w:p>
          <w:p w:rsidR="00525240" w:rsidRDefault="00525240" w:rsidP="00525240">
            <w:pPr>
              <w:pStyle w:val="a3"/>
              <w:numPr>
                <w:ilvl w:val="0"/>
                <w:numId w:val="1"/>
              </w:numPr>
            </w:pPr>
            <w:r>
              <w:t>Поставить в соответствие (слайд 6)</w:t>
            </w:r>
          </w:p>
        </w:tc>
        <w:tc>
          <w:tcPr>
            <w:tcW w:w="1919" w:type="dxa"/>
          </w:tcPr>
          <w:p w:rsidR="005F5086" w:rsidRDefault="005F5086">
            <w:pPr>
              <w:pStyle w:val="a3"/>
            </w:pPr>
            <w:r>
              <w:t xml:space="preserve">Подготовка мышления </w:t>
            </w:r>
            <w:r w:rsidR="009416F0">
              <w:t>об</w:t>
            </w:r>
            <w:r>
              <w:t>уча</w:t>
            </w:r>
            <w:r w:rsidR="009416F0">
              <w:t>ю</w:t>
            </w:r>
            <w:r>
              <w:t>щихся, организация осознания ими внутренней потребности к построению учебных действий и фиксирование каждым из них индивидуального затруднения в пробном действии.</w:t>
            </w:r>
          </w:p>
        </w:tc>
        <w:tc>
          <w:tcPr>
            <w:tcW w:w="444" w:type="dxa"/>
          </w:tcPr>
          <w:p w:rsidR="005F5086" w:rsidRDefault="00525240" w:rsidP="005F5086">
            <w:pPr>
              <w:pStyle w:val="a3"/>
            </w:pPr>
            <w:r>
              <w:t>10</w:t>
            </w:r>
          </w:p>
        </w:tc>
      </w:tr>
      <w:tr w:rsidR="005F5086" w:rsidTr="001C3179">
        <w:trPr>
          <w:trHeight w:val="6936"/>
        </w:trPr>
        <w:tc>
          <w:tcPr>
            <w:tcW w:w="2000" w:type="dxa"/>
          </w:tcPr>
          <w:p w:rsidR="005F5086" w:rsidRDefault="005F5086" w:rsidP="005F5086">
            <w:pPr>
              <w:pStyle w:val="a3"/>
            </w:pPr>
            <w:r>
              <w:t>4. Первичное усвоение новых знаний</w:t>
            </w:r>
          </w:p>
        </w:tc>
        <w:tc>
          <w:tcPr>
            <w:tcW w:w="5208" w:type="dxa"/>
          </w:tcPr>
          <w:p w:rsidR="00F90300" w:rsidRPr="0061406C" w:rsidRDefault="005F5086" w:rsidP="00525240">
            <w:pPr>
              <w:rPr>
                <w:rFonts w:ascii="Times New Roman" w:hAnsi="Times New Roman" w:cs="Times New Roman"/>
                <w:color w:val="1D1D1B"/>
                <w:sz w:val="24"/>
                <w:szCs w:val="24"/>
              </w:rPr>
            </w:pPr>
            <w:r w:rsidRPr="005F5086">
              <w:rPr>
                <w:rFonts w:ascii="Times New Roman" w:hAnsi="Times New Roman" w:cs="Times New Roman"/>
              </w:rPr>
              <w:t>Сначала рассмотрим понятие криволинейной трапеции. Пусть на отрезке [а;</w:t>
            </w:r>
            <w:r w:rsidR="00802544">
              <w:rPr>
                <w:rFonts w:ascii="Times New Roman" w:hAnsi="Times New Roman" w:cs="Times New Roman"/>
              </w:rPr>
              <w:t xml:space="preserve"> </w:t>
            </w:r>
            <w:r w:rsidRPr="005F5086">
              <w:rPr>
                <w:rFonts w:ascii="Times New Roman" w:hAnsi="Times New Roman" w:cs="Times New Roman"/>
              </w:rPr>
              <w:t>Ь]</w:t>
            </w:r>
            <w:r w:rsidR="00802544">
              <w:rPr>
                <w:rFonts w:ascii="Times New Roman" w:hAnsi="Times New Roman" w:cs="Times New Roman"/>
              </w:rPr>
              <w:t xml:space="preserve"> </w:t>
            </w:r>
            <w:r w:rsidRPr="005F5086">
              <w:rPr>
                <w:rFonts w:ascii="Times New Roman" w:hAnsi="Times New Roman" w:cs="Times New Roman"/>
              </w:rPr>
              <w:t>Оси абсцисс задана непрерывная функция</w:t>
            </w:r>
            <w:r w:rsidR="00802544">
              <w:rPr>
                <w:rFonts w:ascii="Times New Roman" w:hAnsi="Times New Roman" w:cs="Times New Roman"/>
              </w:rPr>
              <w:t xml:space="preserve"> </w:t>
            </w:r>
            <w:r w:rsidR="00F90300">
              <w:rPr>
                <w:rFonts w:ascii="Times New Roman" w:hAnsi="Times New Roman" w:cs="Times New Roman"/>
                <w:lang w:val="en-US"/>
              </w:rPr>
              <w:t>f</w:t>
            </w:r>
            <w:r w:rsidR="00802544">
              <w:rPr>
                <w:rFonts w:ascii="Times New Roman" w:hAnsi="Times New Roman" w:cs="Times New Roman"/>
              </w:rPr>
              <w:t>(</w:t>
            </w:r>
            <w:r w:rsidRPr="005F5086">
              <w:rPr>
                <w:rFonts w:ascii="Times New Roman" w:hAnsi="Times New Roman" w:cs="Times New Roman"/>
              </w:rPr>
              <w:t>x</w:t>
            </w:r>
            <w:r w:rsidR="00802544">
              <w:rPr>
                <w:rFonts w:ascii="Times New Roman" w:hAnsi="Times New Roman" w:cs="Times New Roman"/>
              </w:rPr>
              <w:t xml:space="preserve">) </w:t>
            </w:r>
            <w:r w:rsidRPr="005F5086">
              <w:rPr>
                <w:rFonts w:ascii="Times New Roman" w:hAnsi="Times New Roman" w:cs="Times New Roman"/>
              </w:rPr>
              <w:t>Не меняющая на нем знака.</w:t>
            </w:r>
            <w:r w:rsidR="005539B5" w:rsidRPr="005539B5">
              <w:rPr>
                <w:rFonts w:ascii="Times New Roman" w:hAnsi="Times New Roman" w:cs="Times New Roman"/>
              </w:rPr>
              <w:t xml:space="preserve"> </w:t>
            </w:r>
            <w:r w:rsidR="005539B5">
              <w:rPr>
                <w:rFonts w:ascii="Times New Roman" w:hAnsi="Times New Roman" w:cs="Times New Roman"/>
              </w:rPr>
              <w:t xml:space="preserve"> (Презентация слайд</w:t>
            </w:r>
            <w:r w:rsidR="00525240">
              <w:rPr>
                <w:rFonts w:ascii="Times New Roman" w:hAnsi="Times New Roman" w:cs="Times New Roman"/>
              </w:rPr>
              <w:t xml:space="preserve"> 2). </w:t>
            </w:r>
            <w:r w:rsidR="00F90300" w:rsidRPr="0061406C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Криволинейной трапецией называется фигура, ограниченная графиком непрерывной и не меняющей на отрезке [</w:t>
            </w:r>
            <w:proofErr w:type="spellStart"/>
            <w:proofErr w:type="gramStart"/>
            <w:r w:rsidR="00F90300" w:rsidRPr="0061406C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а;b</w:t>
            </w:r>
            <w:proofErr w:type="spellEnd"/>
            <w:proofErr w:type="gramEnd"/>
            <w:r w:rsidR="00F90300" w:rsidRPr="0061406C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] знака функции f(х), прямыми х=а, x=b и отрезком [</w:t>
            </w:r>
            <w:proofErr w:type="spellStart"/>
            <w:r w:rsidR="00F90300" w:rsidRPr="0061406C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а;b</w:t>
            </w:r>
            <w:proofErr w:type="spellEnd"/>
            <w:r w:rsidR="00F90300" w:rsidRPr="0061406C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].</w:t>
            </w:r>
            <w:r w:rsidR="0061406C" w:rsidRPr="0061406C">
              <w:rPr>
                <w:color w:val="1D1D1B"/>
              </w:rPr>
              <w:t xml:space="preserve"> </w:t>
            </w:r>
            <w:r w:rsidR="00F90300" w:rsidRPr="0061406C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Отрезок</w:t>
            </w:r>
            <w:r w:rsidR="00F90300" w:rsidRPr="0061406C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</w:rPr>
              <w:t>[</w:t>
            </w:r>
            <w:proofErr w:type="spellStart"/>
            <w:proofErr w:type="gramStart"/>
            <w:r w:rsidR="00F90300" w:rsidRPr="0061406C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</w:rPr>
              <w:t>a;b</w:t>
            </w:r>
            <w:proofErr w:type="spellEnd"/>
            <w:proofErr w:type="gramEnd"/>
            <w:r w:rsidR="00F90300" w:rsidRPr="0061406C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] называют</w:t>
            </w:r>
            <w:r w:rsidR="0061406C" w:rsidRPr="0061406C">
              <w:rPr>
                <w:color w:val="1D1D1B"/>
              </w:rPr>
              <w:t xml:space="preserve"> </w:t>
            </w:r>
            <w:r w:rsidR="00F90300" w:rsidRPr="0061406C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</w:rPr>
              <w:t>основанием</w:t>
            </w:r>
            <w:r w:rsidR="0061406C" w:rsidRPr="0061406C">
              <w:rPr>
                <w:b/>
                <w:bCs/>
                <w:color w:val="1D1D1B"/>
              </w:rPr>
              <w:t xml:space="preserve"> </w:t>
            </w:r>
            <w:r w:rsidR="00F90300" w:rsidRPr="0061406C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этой криволинейной трапеции</w:t>
            </w:r>
          </w:p>
          <w:p w:rsidR="00F90300" w:rsidRDefault="0061406C" w:rsidP="005F5086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4BA7366A" wp14:editId="68DF588C">
                  <wp:extent cx="2933450" cy="2484755"/>
                  <wp:effectExtent l="0" t="0" r="635" b="0"/>
                  <wp:docPr id="2" name="Рисунок 2" descr="https://resh.edu.ru/uploads/lesson_extract/6117/20190910175126/OEBPS/objects/c_matan_11_23_1/7b8871ee-d54c-4586-9c26-e941fa87a5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esh.edu.ru/uploads/lesson_extract/6117/20190910175126/OEBPS/objects/c_matan_11_23_1/7b8871ee-d54c-4586-9c26-e941fa87a58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889" cy="251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4C92" w:rsidRDefault="00524C92" w:rsidP="005F5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A097C31" wp14:editId="7FF4CF42">
                  <wp:extent cx="1495425" cy="962025"/>
                  <wp:effectExtent l="0" t="0" r="9525" b="9525"/>
                  <wp:docPr id="1" name="Рисунок 1" descr="https://resh.edu.ru/uploads/lesson_extract/6117/20190910175126/OEBPS/objects/c_matan_11_23_1/625efacd-065d-4133-bd0e-9088ee2c08e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esh.edu.ru/uploads/lesson_extract/6117/20190910175126/OEBPS/objects/c_matan_11_23_1/625efacd-065d-4133-bd0e-9088ee2c08e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4C92" w:rsidRPr="00524C92" w:rsidRDefault="00524C92" w:rsidP="00524C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1D1D1B"/>
                <w:sz w:val="22"/>
                <w:szCs w:val="22"/>
              </w:rPr>
            </w:pPr>
            <w:r w:rsidRPr="00524C92">
              <w:rPr>
                <w:color w:val="1D1D1B"/>
                <w:sz w:val="22"/>
                <w:szCs w:val="22"/>
              </w:rPr>
              <w:t>формула Ньютона – Лейбница</w:t>
            </w:r>
            <w:r w:rsidR="00FC2263">
              <w:rPr>
                <w:color w:val="1D1D1B"/>
                <w:sz w:val="22"/>
                <w:szCs w:val="22"/>
              </w:rPr>
              <w:t xml:space="preserve"> (Слайд 9)</w:t>
            </w:r>
          </w:p>
          <w:p w:rsidR="00524C92" w:rsidRDefault="00524C92" w:rsidP="00FC2263">
            <w:pPr>
              <w:pStyle w:val="a3"/>
              <w:shd w:val="clear" w:color="auto" w:fill="FFFFFF"/>
              <w:spacing w:before="0" w:beforeAutospacing="0" w:after="0" w:afterAutospacing="0"/>
            </w:pPr>
            <w:r w:rsidRPr="00524C92">
              <w:rPr>
                <w:color w:val="1D1D1B"/>
                <w:sz w:val="22"/>
                <w:szCs w:val="22"/>
              </w:rPr>
              <w:t>Если в задаче требуется вычислить площадь криволинейной трапеции, то ответ всегда будет положительный. Если требуется, используя чертеж, вычислить интеграл, то его значение может быть любым</w:t>
            </w:r>
            <w:r w:rsidRPr="00524C92">
              <w:rPr>
                <w:color w:val="1D1D1B"/>
                <w:sz w:val="22"/>
                <w:szCs w:val="22"/>
              </w:rPr>
              <w:t xml:space="preserve"> </w:t>
            </w:r>
            <w:r w:rsidRPr="00524C92">
              <w:rPr>
                <w:color w:val="1D1D1B"/>
                <w:sz w:val="22"/>
                <w:szCs w:val="22"/>
              </w:rPr>
              <w:t>(зависит от расположения криволинейной трапеции)</w:t>
            </w:r>
            <w:r w:rsidR="00FC2263">
              <w:rPr>
                <w:color w:val="1D1D1B"/>
                <w:sz w:val="22"/>
                <w:szCs w:val="22"/>
              </w:rPr>
              <w:t xml:space="preserve">. </w:t>
            </w:r>
            <w:r w:rsidR="00FC2263">
              <w:t>(слайд 7, 8)</w:t>
            </w:r>
          </w:p>
          <w:p w:rsidR="005F5086" w:rsidRPr="005F5086" w:rsidRDefault="00802544" w:rsidP="005F5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5F5086" w:rsidRPr="005F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адача 1 </w:t>
            </w:r>
          </w:p>
          <w:p w:rsidR="005F5086" w:rsidRPr="005F5086" w:rsidRDefault="005F5086" w:rsidP="005F5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задача. (О площади S</w:t>
            </w:r>
            <w:r w:rsidR="0094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криволинейной трапеции)</w:t>
            </w:r>
          </w:p>
          <w:p w:rsidR="005F5086" w:rsidRPr="005F5086" w:rsidRDefault="005F5086" w:rsidP="005F5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Формулируется следующим образом:</w:t>
            </w:r>
          </w:p>
          <w:p w:rsidR="005F5086" w:rsidRPr="005F5086" w:rsidRDefault="005F5086" w:rsidP="005F5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Найти площадь фигуры, ограниченную линиями: </w:t>
            </w:r>
            <w:r w:rsidRPr="005F50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0380" cy="182880"/>
                  <wp:effectExtent l="19050" t="0" r="0" b="0"/>
                  <wp:docPr id="6" name="Рисунок 6" descr="C:\Documents and Settings\Schatt\Рабочий стол\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Schatt\Рабочий стол\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1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отрезке </w:t>
            </w:r>
          </w:p>
          <w:p w:rsidR="005F5086" w:rsidRPr="007B4E14" w:rsidRDefault="005F5086" w:rsidP="005F50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4E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[a; b],</w:t>
            </w:r>
            <w:r w:rsidR="009416F0" w:rsidRPr="009416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B4E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x=a, x=b, y=0 – </w:t>
            </w:r>
            <w:r w:rsidRPr="005F50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</w:t>
            </w:r>
            <w:r w:rsidRPr="007B4E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X.</w:t>
            </w:r>
          </w:p>
          <w:p w:rsidR="005F5086" w:rsidRDefault="005F5086" w:rsidP="005F5086">
            <w:pPr>
              <w:rPr>
                <w:rFonts w:ascii="Times New Roman" w:hAnsi="Times New Roman" w:cs="Times New Roman"/>
              </w:rPr>
            </w:pPr>
            <w:r w:rsidRPr="005F5086">
              <w:rPr>
                <w:rFonts w:ascii="Times New Roman" w:hAnsi="Times New Roman" w:cs="Times New Roman"/>
              </w:rPr>
              <w:t xml:space="preserve">Найти площадь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8640" cy="192405"/>
                  <wp:effectExtent l="19050" t="0" r="3810" b="0"/>
                  <wp:docPr id="10" name="Рисунок 10" descr="C:\Documents and Settings\Schatt\Рабочий стол\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Schatt\Рабочий стол\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5086">
              <w:rPr>
                <w:rFonts w:ascii="Times New Roman" w:hAnsi="Times New Roman" w:cs="Times New Roman"/>
              </w:rPr>
              <w:t>. Особенность заключается в том, что верхняя линия в криволинейной трапеции задается функцией. Идея метода – разбить отрезок</w:t>
            </w:r>
            <w:r w:rsidR="009416F0">
              <w:rPr>
                <w:rFonts w:ascii="Times New Roman" w:hAnsi="Times New Roman" w:cs="Times New Roman"/>
              </w:rPr>
              <w:t xml:space="preserve"> </w:t>
            </w:r>
            <w:r w:rsidRPr="005F5086">
              <w:rPr>
                <w:rFonts w:ascii="Times New Roman" w:hAnsi="Times New Roman" w:cs="Times New Roman"/>
              </w:rPr>
              <w:t>[a; b]</w:t>
            </w:r>
            <w:r w:rsidR="0061406C" w:rsidRPr="0061406C">
              <w:rPr>
                <w:rFonts w:ascii="Times New Roman" w:hAnsi="Times New Roman" w:cs="Times New Roman"/>
              </w:rPr>
              <w:t xml:space="preserve"> </w:t>
            </w:r>
            <w:r w:rsidRPr="005F5086">
              <w:rPr>
                <w:rFonts w:ascii="Times New Roman" w:hAnsi="Times New Roman" w:cs="Times New Roman"/>
              </w:rPr>
              <w:t xml:space="preserve">на определенные маленькие отрезки и считать площади каждого прямоугольника </w:t>
            </w:r>
            <w:proofErr w:type="spellStart"/>
            <w:r w:rsidR="009416F0">
              <w:rPr>
                <w:rFonts w:ascii="Times New Roman" w:hAnsi="Times New Roman" w:cs="Times New Roman"/>
              </w:rPr>
              <w:t>см.рис</w:t>
            </w:r>
            <w:proofErr w:type="spellEnd"/>
            <w:r w:rsidR="009416F0">
              <w:rPr>
                <w:rFonts w:ascii="Times New Roman" w:hAnsi="Times New Roman" w:cs="Times New Roman"/>
              </w:rPr>
              <w:t>.</w:t>
            </w:r>
          </w:p>
          <w:p w:rsidR="005F5086" w:rsidRPr="005F5086" w:rsidRDefault="005F5086" w:rsidP="005F5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19E3" w:rsidRDefault="005F5086" w:rsidP="005F5086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2348865" cy="1742440"/>
                  <wp:effectExtent l="0" t="0" r="0" b="0"/>
                  <wp:docPr id="11" name="Рисунок 11" descr="C:\Documents and Settings\Schatt\Рабочий стол\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Schatt\Рабочий стол\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865" cy="1742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19E3" w:rsidRDefault="001B19E3" w:rsidP="001B19E3">
            <w:pPr>
              <w:pStyle w:val="a3"/>
            </w:pPr>
            <w:r>
              <w:t>Рассмотрим подробно первое действие. А именно разбиение отрезка [a; b]</w:t>
            </w:r>
            <w:r w:rsidR="009416F0">
              <w:t xml:space="preserve"> </w:t>
            </w:r>
            <w:r>
              <w:t>на n равных частей. Отрезок</w:t>
            </w:r>
            <w:r w:rsidR="009416F0">
              <w:t xml:space="preserve"> </w:t>
            </w:r>
            <w:r>
              <w:t>[a; b] разбивается на n</w:t>
            </w:r>
            <w:r w:rsidR="009416F0">
              <w:t xml:space="preserve"> </w:t>
            </w:r>
            <w:r>
              <w:t xml:space="preserve">равных частей точками </w:t>
            </w:r>
            <w:r>
              <w:rPr>
                <w:noProof/>
              </w:rPr>
              <w:drawing>
                <wp:inline distT="0" distB="0" distL="0" distR="0">
                  <wp:extent cx="1742440" cy="192405"/>
                  <wp:effectExtent l="19050" t="0" r="0" b="0"/>
                  <wp:docPr id="41" name="Рисунок 41" descr="C:\Documents and Settings\Schatt\Рабочий стол\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:\Documents and Settings\Schatt\Рабочий стол\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440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Величина </w:t>
            </w:r>
            <w:r>
              <w:rPr>
                <w:noProof/>
              </w:rPr>
              <w:drawing>
                <wp:inline distT="0" distB="0" distL="0" distR="0">
                  <wp:extent cx="1443990" cy="365760"/>
                  <wp:effectExtent l="19050" t="0" r="3810" b="0"/>
                  <wp:docPr id="44" name="Рисунок 44" descr="C:\Documents and Settings\Schatt\Рабочий стол\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:\Documents and Settings\Schatt\Рабочий стол\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99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1B19E3" w:rsidRDefault="001B19E3" w:rsidP="001B19E3">
            <w:pPr>
              <w:pStyle w:val="a3"/>
              <w:spacing w:before="0" w:beforeAutospacing="0" w:after="0" w:afterAutospacing="0"/>
            </w:pPr>
            <w:r>
              <w:t>Важно отметить особенности построения. Если</w:t>
            </w:r>
            <w:r>
              <w:rPr>
                <w:noProof/>
              </w:rPr>
              <w:drawing>
                <wp:inline distT="0" distB="0" distL="0" distR="0">
                  <wp:extent cx="3320415" cy="173355"/>
                  <wp:effectExtent l="19050" t="0" r="0" b="0"/>
                  <wp:docPr id="56" name="Рисунок 56" descr="C:\Documents and Settings\Schatt\Рабочий стол\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C:\Documents and Settings\Schatt\Рабочий стол\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0415" cy="17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0 , независимо от того, разобьем мы отрезок на 100, 200 или больше частей.</w:t>
            </w:r>
          </w:p>
          <w:p w:rsidR="001B19E3" w:rsidRDefault="001B19E3" w:rsidP="001B19E3">
            <w:pPr>
              <w:pStyle w:val="a3"/>
            </w:pPr>
            <w:r>
              <w:t>Второе действие. Зафиксируем n</w:t>
            </w:r>
            <w:r w:rsidR="009416F0">
              <w:t xml:space="preserve"> </w:t>
            </w:r>
            <w:r>
              <w:t xml:space="preserve">и приближенно найдем площадь </w:t>
            </w:r>
            <w:r>
              <w:rPr>
                <w:noProof/>
              </w:rPr>
              <w:lastRenderedPageBreak/>
              <w:drawing>
                <wp:inline distT="0" distB="0" distL="0" distR="0">
                  <wp:extent cx="1434465" cy="192405"/>
                  <wp:effectExtent l="19050" t="0" r="0" b="0"/>
                  <wp:docPr id="58" name="Рисунок 58" descr="C:\Documents and Settings\Schatt\Рабочий стол\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:\Documents and Settings\Schatt\Рабочий стол\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4465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:rsidR="001B19E3" w:rsidRDefault="001B19E3" w:rsidP="001B19E3">
            <w:pPr>
              <w:pStyle w:val="a3"/>
            </w:pPr>
            <w:r>
              <w:t xml:space="preserve">Как мы это сделаем? Площадь искомой криволинейной трапеции заменим </w:t>
            </w:r>
            <w:proofErr w:type="spellStart"/>
            <w:r>
              <w:t>поступенчастой</w:t>
            </w:r>
            <w:proofErr w:type="spellEnd"/>
            <w:r>
              <w:t xml:space="preserve"> линией. Значение функции на отрезке [</w:t>
            </w:r>
            <w:r w:rsidR="00274B7F">
              <w:rPr>
                <w:noProof/>
              </w:rPr>
              <w:drawing>
                <wp:inline distT="0" distB="0" distL="0" distR="0">
                  <wp:extent cx="442595" cy="192405"/>
                  <wp:effectExtent l="19050" t="0" r="0" b="0"/>
                  <wp:docPr id="61" name="Рисунок 61" descr="C:\Documents and Settings\Schatt\Рабочий стол\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:\Documents and Settings\Schatt\Рабочий стол\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] мы заменим значением функции в левом конце</w:t>
            </w:r>
            <w:r w:rsidR="005A11A1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0" type="#_x0000_t75" alt="t1570445202ai.gif" style="width:24pt;height:24pt"/>
              </w:pict>
            </w:r>
            <w:r>
              <w:t>. Таким образом, мы имеем прямоугольники. У них одинаковые основания. А высота – значения функции в левом конце.</w:t>
            </w:r>
            <w:r w:rsidR="006F12A8">
              <w:t xml:space="preserve"> </w:t>
            </w:r>
            <w:r>
              <w:t xml:space="preserve">Площадь первого прямоугольника </w:t>
            </w:r>
            <w:r w:rsidR="00274B7F">
              <w:rPr>
                <w:noProof/>
              </w:rPr>
              <w:drawing>
                <wp:inline distT="0" distB="0" distL="0" distR="0">
                  <wp:extent cx="798830" cy="192405"/>
                  <wp:effectExtent l="19050" t="0" r="1270" b="0"/>
                  <wp:docPr id="63" name="Рисунок 63" descr="C:\Documents and Settings\Schatt\Рабочий стол\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C:\Documents and Settings\Schatt\Рабочий стол\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Площадь второго прямоугольника </w:t>
            </w:r>
            <w:r w:rsidR="00274B7F">
              <w:rPr>
                <w:noProof/>
              </w:rPr>
              <w:drawing>
                <wp:inline distT="0" distB="0" distL="0" distR="0">
                  <wp:extent cx="798830" cy="192405"/>
                  <wp:effectExtent l="19050" t="0" r="1270" b="0"/>
                  <wp:docPr id="65" name="Рисунок 65" descr="C:\Documents and Settings\Schatt\Рабочий стол\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C:\Documents and Settings\Schatt\Рабочий стол\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И так далее.</w:t>
            </w:r>
          </w:p>
          <w:p w:rsidR="00274B7F" w:rsidRDefault="00274B7F" w:rsidP="001B19E3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923925" cy="192405"/>
                  <wp:effectExtent l="19050" t="0" r="9525" b="0"/>
                  <wp:docPr id="66" name="Рисунок 66" descr="C:\Documents and Settings\Schatt\Рабочий стол\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C:\Documents and Settings\Schatt\Рабочий стол\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4B7F" w:rsidRDefault="001B19E3" w:rsidP="001B19E3">
            <w:pPr>
              <w:pStyle w:val="a3"/>
            </w:pPr>
            <w:r>
              <w:t>Таким образом, мы разбили площадь на отдельные прямоугольники, сосчитали площадь каждого прямоугольника и суммируем эти площади, получаем:</w:t>
            </w:r>
            <w:r w:rsidR="00274B7F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274B7F">
              <w:rPr>
                <w:noProof/>
              </w:rPr>
              <w:drawing>
                <wp:inline distT="0" distB="0" distL="0" distR="0">
                  <wp:extent cx="2338705" cy="365760"/>
                  <wp:effectExtent l="19050" t="0" r="4445" b="0"/>
                  <wp:docPr id="69" name="Рисунок 69" descr="C:\Documents and Settings\Schatt\Рабочий стол\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C:\Documents and Settings\Schatt\Рабочий стол\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8705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19E3" w:rsidRDefault="001B19E3" w:rsidP="001B19E3">
            <w:pPr>
              <w:pStyle w:val="a3"/>
            </w:pPr>
            <w:r>
              <w:t>Итак, при фиксированном n</w:t>
            </w:r>
            <w:r w:rsidR="009416F0">
              <w:t xml:space="preserve"> </w:t>
            </w:r>
            <w:r>
              <w:t>примерное значение функции мы имеем. Но это примерное. Как получить точное?</w:t>
            </w:r>
          </w:p>
          <w:p w:rsidR="00274B7F" w:rsidRDefault="001B19E3" w:rsidP="001B19E3">
            <w:pPr>
              <w:pStyle w:val="a3"/>
            </w:pPr>
            <w:r>
              <w:t>Устремим</w:t>
            </w:r>
            <w:r w:rsidR="00274B7F">
              <w:t xml:space="preserve"> </w:t>
            </w:r>
            <w:r w:rsidR="00274B7F">
              <w:rPr>
                <w:noProof/>
              </w:rPr>
              <w:drawing>
                <wp:inline distT="0" distB="0" distL="0" distR="0">
                  <wp:extent cx="365760" cy="173355"/>
                  <wp:effectExtent l="19050" t="0" r="0" b="0"/>
                  <wp:docPr id="71" name="Рисунок 71" descr="C:\Documents and Settings\Schatt\Рабочий стол\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C:\Documents and Settings\Schatt\Рабочий стол\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. Тогда ступенчатая ломаная будет стремиться занять положение функции</w:t>
            </w:r>
            <w:r w:rsidR="00274B7F">
              <w:rPr>
                <w:noProof/>
              </w:rPr>
              <w:drawing>
                <wp:inline distT="0" distB="0" distL="0" distR="0">
                  <wp:extent cx="500380" cy="182880"/>
                  <wp:effectExtent l="19050" t="0" r="0" b="0"/>
                  <wp:docPr id="73" name="Рисунок 73" descr="C:\Documents and Settings\Schatt\Рабочий стол\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C:\Documents and Settings\Schatt\Рабочий стол\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. И сумма </w:t>
            </w:r>
            <w:r w:rsidR="00274B7F">
              <w:rPr>
                <w:noProof/>
              </w:rPr>
              <w:drawing>
                <wp:inline distT="0" distB="0" distL="0" distR="0">
                  <wp:extent cx="134620" cy="192405"/>
                  <wp:effectExtent l="19050" t="0" r="0" b="0"/>
                  <wp:docPr id="75" name="Рисунок 75" descr="C:\Documents and Settings\Schatt\Рабочий стол\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C:\Documents and Settings\Schatt\Рабочий стол\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" cy="19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416F0">
              <w:t xml:space="preserve"> </w:t>
            </w:r>
            <w:r>
              <w:t xml:space="preserve">будет стремиться к искомой площади. Более точно: </w:t>
            </w:r>
          </w:p>
          <w:p w:rsidR="001B19E3" w:rsidRDefault="00274B7F" w:rsidP="001B19E3">
            <w:pPr>
              <w:pStyle w:val="a3"/>
            </w:pPr>
            <w:r>
              <w:rPr>
                <w:noProof/>
              </w:rPr>
              <w:drawing>
                <wp:inline distT="0" distB="0" distL="0" distR="0">
                  <wp:extent cx="596900" cy="269240"/>
                  <wp:effectExtent l="19050" t="0" r="0" b="0"/>
                  <wp:docPr id="78" name="Рисунок 78" descr="C:\Documents and Settings\Schatt\Рабочий стол\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C:\Documents and Settings\Schatt\Рабочий стол\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086" w:rsidRPr="001B19E3" w:rsidRDefault="005F5086" w:rsidP="001B19E3">
            <w:pPr>
              <w:rPr>
                <w:lang w:eastAsia="ru-RU"/>
              </w:rPr>
            </w:pPr>
          </w:p>
        </w:tc>
        <w:tc>
          <w:tcPr>
            <w:tcW w:w="1919" w:type="dxa"/>
          </w:tcPr>
          <w:p w:rsidR="005F5086" w:rsidRDefault="005F5086" w:rsidP="005F5086">
            <w:pPr>
              <w:pStyle w:val="a3"/>
            </w:pPr>
            <w:r>
              <w:lastRenderedPageBreak/>
              <w:t xml:space="preserve">Построение </w:t>
            </w:r>
            <w:r w:rsidR="006F12A8">
              <w:t>об</w:t>
            </w:r>
            <w:r>
              <w:t>уча</w:t>
            </w:r>
            <w:r w:rsidR="006F12A8">
              <w:t>ю</w:t>
            </w:r>
            <w:r>
              <w:t>щимися нового способа действий формирование умений его применять как при решении новой задачи, так и при решении задач такого класса или типа вообще.</w:t>
            </w:r>
          </w:p>
        </w:tc>
        <w:tc>
          <w:tcPr>
            <w:tcW w:w="444" w:type="dxa"/>
          </w:tcPr>
          <w:p w:rsidR="005F5086" w:rsidRDefault="00525240" w:rsidP="005F5086">
            <w:pPr>
              <w:pStyle w:val="a3"/>
            </w:pPr>
            <w:r>
              <w:t>20</w:t>
            </w:r>
          </w:p>
        </w:tc>
      </w:tr>
      <w:tr w:rsidR="005F5086" w:rsidTr="006D3B9F">
        <w:tc>
          <w:tcPr>
            <w:tcW w:w="2000" w:type="dxa"/>
          </w:tcPr>
          <w:p w:rsidR="005F5086" w:rsidRDefault="00274B7F" w:rsidP="005F5086">
            <w:pPr>
              <w:pStyle w:val="a3"/>
            </w:pPr>
            <w:r>
              <w:lastRenderedPageBreak/>
              <w:t>5 Первичная проверка понимания</w:t>
            </w:r>
          </w:p>
        </w:tc>
        <w:tc>
          <w:tcPr>
            <w:tcW w:w="5208" w:type="dxa"/>
          </w:tcPr>
          <w:p w:rsidR="005F5086" w:rsidRDefault="00FC2263" w:rsidP="00FC2263">
            <w:pPr>
              <w:pStyle w:val="a3"/>
              <w:numPr>
                <w:ilvl w:val="0"/>
                <w:numId w:val="2"/>
              </w:numPr>
            </w:pPr>
            <w:r>
              <w:t xml:space="preserve">Свойства вычисления площадей </w:t>
            </w:r>
            <w:proofErr w:type="gramStart"/>
            <w:r>
              <w:t>( слайд</w:t>
            </w:r>
            <w:proofErr w:type="gramEnd"/>
            <w:r>
              <w:t xml:space="preserve"> 10, 11. 12, 13)</w:t>
            </w:r>
          </w:p>
          <w:p w:rsidR="00FC2263" w:rsidRDefault="00FC2263" w:rsidP="00FC2263">
            <w:pPr>
              <w:pStyle w:val="a3"/>
              <w:numPr>
                <w:ilvl w:val="0"/>
                <w:numId w:val="2"/>
              </w:numPr>
            </w:pPr>
            <w:r>
              <w:t>Устная работа (слайд 14,15)</w:t>
            </w:r>
          </w:p>
        </w:tc>
        <w:tc>
          <w:tcPr>
            <w:tcW w:w="1919" w:type="dxa"/>
          </w:tcPr>
          <w:p w:rsidR="005F5086" w:rsidRDefault="00274B7F" w:rsidP="005F5086">
            <w:pPr>
              <w:pStyle w:val="a3"/>
            </w:pPr>
            <w:r>
              <w:t>Тренировка способности к контролю, самоконтролю и самооценке.</w:t>
            </w:r>
            <w:r>
              <w:br/>
              <w:t xml:space="preserve">Преподаватель организует работу с электронным учебником. Самостоятельно выполнив упражнение, учащиеся комментируют, </w:t>
            </w:r>
            <w:r>
              <w:lastRenderedPageBreak/>
              <w:t>исправляют ответы и доказывают свою точку зрения.</w:t>
            </w:r>
          </w:p>
        </w:tc>
        <w:tc>
          <w:tcPr>
            <w:tcW w:w="444" w:type="dxa"/>
          </w:tcPr>
          <w:p w:rsidR="005F5086" w:rsidRDefault="00525240" w:rsidP="005F5086">
            <w:pPr>
              <w:pStyle w:val="a3"/>
            </w:pPr>
            <w:r>
              <w:lastRenderedPageBreak/>
              <w:t>15</w:t>
            </w:r>
          </w:p>
        </w:tc>
      </w:tr>
      <w:tr w:rsidR="005F5086" w:rsidTr="006D3B9F">
        <w:tc>
          <w:tcPr>
            <w:tcW w:w="2000" w:type="dxa"/>
          </w:tcPr>
          <w:p w:rsidR="005F5086" w:rsidRDefault="00C1615D" w:rsidP="005F5086">
            <w:pPr>
              <w:pStyle w:val="a3"/>
            </w:pPr>
            <w:r>
              <w:t>6 Первичное закреплени</w:t>
            </w:r>
            <w:r w:rsidR="009416F0">
              <w:t>е</w:t>
            </w:r>
          </w:p>
        </w:tc>
        <w:tc>
          <w:tcPr>
            <w:tcW w:w="5208" w:type="dxa"/>
          </w:tcPr>
          <w:p w:rsidR="000D0C29" w:rsidRDefault="00FC2263" w:rsidP="000D0C29">
            <w:pPr>
              <w:pStyle w:val="a3"/>
              <w:spacing w:before="0" w:beforeAutospacing="0" w:after="0" w:afterAutospacing="0"/>
            </w:pPr>
            <w:r>
              <w:t>Решение задач</w:t>
            </w:r>
          </w:p>
          <w:p w:rsidR="005F5086" w:rsidRDefault="000D0C29" w:rsidP="000D0C2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>Решение у доски (</w:t>
            </w:r>
            <w:r>
              <w:t>слайд 16</w:t>
            </w:r>
            <w:r>
              <w:t>)</w:t>
            </w:r>
          </w:p>
          <w:p w:rsidR="000D0C29" w:rsidRDefault="000D0C29" w:rsidP="000D0C2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 xml:space="preserve">Решение по группам (4 чел. в группе слайд 17, 18,19, 20, 21, 22 проверка через </w:t>
            </w:r>
            <w:proofErr w:type="spellStart"/>
            <w:r>
              <w:t>мультимедио</w:t>
            </w:r>
            <w:proofErr w:type="spellEnd"/>
            <w:r>
              <w:t>).</w:t>
            </w:r>
          </w:p>
        </w:tc>
        <w:tc>
          <w:tcPr>
            <w:tcW w:w="1919" w:type="dxa"/>
          </w:tcPr>
          <w:p w:rsidR="005F5086" w:rsidRDefault="00C1615D" w:rsidP="005F5086">
            <w:pPr>
              <w:pStyle w:val="a3"/>
            </w:pPr>
            <w:r>
              <w:t xml:space="preserve">Усвоение </w:t>
            </w:r>
            <w:r w:rsidR="009416F0">
              <w:t>обу</w:t>
            </w:r>
            <w:r>
              <w:t>ча</w:t>
            </w:r>
            <w:r w:rsidR="009416F0">
              <w:t>ю</w:t>
            </w:r>
            <w:r>
              <w:t>щимися нового способа действия при решении типовых задач.</w:t>
            </w:r>
            <w:r w:rsidR="009416F0">
              <w:t xml:space="preserve"> </w:t>
            </w:r>
            <w:r>
              <w:t xml:space="preserve">Для реализации этой цели необходимо, чтобы </w:t>
            </w:r>
            <w:r w:rsidR="009416F0">
              <w:t>об</w:t>
            </w:r>
            <w:r>
              <w:t>уча</w:t>
            </w:r>
            <w:r w:rsidR="009416F0">
              <w:t>ю</w:t>
            </w:r>
            <w:r>
              <w:t>щиеся:</w:t>
            </w:r>
            <w:r w:rsidR="009416F0">
              <w:t xml:space="preserve"> </w:t>
            </w:r>
            <w:r>
              <w:t xml:space="preserve">решили (фронтально, в группах, в парах) несколько типовых заданий на новый способ действия при этом проговаривали вслух выполненные шаги и их обоснование – определения, алгоритмы, свойства и </w:t>
            </w:r>
            <w:proofErr w:type="spellStart"/>
            <w:proofErr w:type="gramStart"/>
            <w:r>
              <w:t>т.д</w:t>
            </w:r>
            <w:proofErr w:type="spellEnd"/>
            <w:proofErr w:type="gramEnd"/>
          </w:p>
        </w:tc>
        <w:tc>
          <w:tcPr>
            <w:tcW w:w="444" w:type="dxa"/>
          </w:tcPr>
          <w:p w:rsidR="005F5086" w:rsidRDefault="00E6039B" w:rsidP="005F5086">
            <w:pPr>
              <w:pStyle w:val="a3"/>
            </w:pPr>
            <w:r>
              <w:t>15</w:t>
            </w:r>
          </w:p>
        </w:tc>
      </w:tr>
      <w:tr w:rsidR="00C1615D" w:rsidTr="006D3B9F">
        <w:tc>
          <w:tcPr>
            <w:tcW w:w="2000" w:type="dxa"/>
          </w:tcPr>
          <w:p w:rsidR="00C1615D" w:rsidRDefault="00C1615D" w:rsidP="005F5086">
            <w:pPr>
              <w:pStyle w:val="a3"/>
            </w:pPr>
            <w:r>
              <w:t>7 Контроль усвоения, обсуждение допущенных ошибок и их коррекция</w:t>
            </w:r>
          </w:p>
        </w:tc>
        <w:tc>
          <w:tcPr>
            <w:tcW w:w="5208" w:type="dxa"/>
          </w:tcPr>
          <w:p w:rsidR="00E6039B" w:rsidRDefault="008E32EE" w:rsidP="00E6039B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Самостоятельная работа</w:t>
            </w:r>
            <w:r w:rsidR="00E6039B">
              <w:t xml:space="preserve"> в 2-х вариантах (слайд 23) </w:t>
            </w:r>
          </w:p>
          <w:p w:rsidR="00C1615D" w:rsidRDefault="00C1615D" w:rsidP="00E6039B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Проверим решенные задания и обсудим допущенные ошибки</w:t>
            </w:r>
            <w:r w:rsidR="00E6039B">
              <w:t xml:space="preserve"> (слайд 24)</w:t>
            </w:r>
          </w:p>
          <w:p w:rsidR="00E6039B" w:rsidRDefault="00E6039B" w:rsidP="00E6039B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</w:pPr>
            <w:r>
              <w:t>Выполнить №2,3 самостоятельно (слайд 25), проверка устно.</w:t>
            </w:r>
          </w:p>
        </w:tc>
        <w:tc>
          <w:tcPr>
            <w:tcW w:w="1919" w:type="dxa"/>
          </w:tcPr>
          <w:p w:rsidR="00C1615D" w:rsidRDefault="00C1615D" w:rsidP="005F5086">
            <w:pPr>
              <w:pStyle w:val="a3"/>
            </w:pPr>
            <w:r>
              <w:t>Оценить правильность выполнения учебной задачи, проверить и скорректировать ошибки</w:t>
            </w:r>
          </w:p>
        </w:tc>
        <w:tc>
          <w:tcPr>
            <w:tcW w:w="444" w:type="dxa"/>
          </w:tcPr>
          <w:p w:rsidR="00C1615D" w:rsidRDefault="00E6039B" w:rsidP="005F5086">
            <w:pPr>
              <w:pStyle w:val="a3"/>
            </w:pPr>
            <w:r>
              <w:t>2</w:t>
            </w:r>
            <w:r w:rsidR="00FC2263">
              <w:t>0</w:t>
            </w:r>
          </w:p>
        </w:tc>
      </w:tr>
      <w:tr w:rsidR="00C1615D" w:rsidTr="006D3B9F">
        <w:tc>
          <w:tcPr>
            <w:tcW w:w="2000" w:type="dxa"/>
          </w:tcPr>
          <w:p w:rsidR="00C1615D" w:rsidRDefault="00C1615D" w:rsidP="00C1615D">
            <w:pPr>
              <w:pStyle w:val="a3"/>
            </w:pPr>
            <w:r>
              <w:t>8 Информация о домашнем задании, инструктаж по его выполнению</w:t>
            </w:r>
          </w:p>
          <w:p w:rsidR="00C1615D" w:rsidRDefault="00C1615D" w:rsidP="005F5086">
            <w:pPr>
              <w:pStyle w:val="a3"/>
            </w:pPr>
          </w:p>
        </w:tc>
        <w:tc>
          <w:tcPr>
            <w:tcW w:w="5208" w:type="dxa"/>
          </w:tcPr>
          <w:p w:rsidR="00C1615D" w:rsidRDefault="00E6039B" w:rsidP="005F5086">
            <w:pPr>
              <w:pStyle w:val="a3"/>
            </w:pPr>
            <w:r>
              <w:t>Прокомментировать домашнее задание (слайд 26, 27)</w:t>
            </w:r>
          </w:p>
        </w:tc>
        <w:tc>
          <w:tcPr>
            <w:tcW w:w="1919" w:type="dxa"/>
          </w:tcPr>
          <w:p w:rsidR="00C1615D" w:rsidRDefault="00C1615D" w:rsidP="005F5086">
            <w:pPr>
              <w:pStyle w:val="a3"/>
            </w:pPr>
            <w:r>
              <w:t xml:space="preserve">Сообщить </w:t>
            </w:r>
            <w:r w:rsidR="009416F0">
              <w:t>об</w:t>
            </w:r>
            <w:r>
              <w:t>уча</w:t>
            </w:r>
            <w:r w:rsidR="009416F0">
              <w:t>ю</w:t>
            </w:r>
            <w:r>
              <w:t xml:space="preserve">щимся о домашнем задании, разъяснить методику его выполнения, мотивировать необходимость и обязательность </w:t>
            </w:r>
            <w:r>
              <w:lastRenderedPageBreak/>
              <w:t>его выполнения</w:t>
            </w:r>
          </w:p>
        </w:tc>
        <w:tc>
          <w:tcPr>
            <w:tcW w:w="444" w:type="dxa"/>
          </w:tcPr>
          <w:p w:rsidR="00C1615D" w:rsidRDefault="00FC2263" w:rsidP="005F5086">
            <w:pPr>
              <w:pStyle w:val="a3"/>
            </w:pPr>
            <w:r>
              <w:lastRenderedPageBreak/>
              <w:t>2</w:t>
            </w:r>
          </w:p>
        </w:tc>
      </w:tr>
      <w:tr w:rsidR="00C1615D" w:rsidTr="006D3B9F">
        <w:tc>
          <w:tcPr>
            <w:tcW w:w="2000" w:type="dxa"/>
          </w:tcPr>
          <w:p w:rsidR="00C1615D" w:rsidRDefault="00C1615D" w:rsidP="005F5086">
            <w:pPr>
              <w:pStyle w:val="a3"/>
            </w:pPr>
            <w:r>
              <w:t>9 Рефлексия (подведение итогов занятия</w:t>
            </w:r>
            <w:r w:rsidR="009416F0">
              <w:t>)</w:t>
            </w:r>
          </w:p>
        </w:tc>
        <w:tc>
          <w:tcPr>
            <w:tcW w:w="5208" w:type="dxa"/>
          </w:tcPr>
          <w:p w:rsidR="00C1615D" w:rsidRDefault="00C1615D" w:rsidP="00C1615D">
            <w:pPr>
              <w:pStyle w:val="a3"/>
            </w:pPr>
            <w:r>
              <w:t>Преподаватель задает вопросы:</w:t>
            </w:r>
          </w:p>
          <w:p w:rsidR="00C1615D" w:rsidRDefault="00C1615D" w:rsidP="00C1615D">
            <w:pPr>
              <w:pStyle w:val="a3"/>
            </w:pPr>
            <w:r>
              <w:t>1.Дайте понятие криволинейной трапеции</w:t>
            </w:r>
          </w:p>
          <w:p w:rsidR="00C1615D" w:rsidRDefault="00C1615D" w:rsidP="00C1615D">
            <w:pPr>
              <w:pStyle w:val="a3"/>
            </w:pPr>
            <w:r>
              <w:t>2.Геометрический смысл определенного интеграла</w:t>
            </w:r>
          </w:p>
          <w:p w:rsidR="00C1615D" w:rsidRDefault="00C1615D" w:rsidP="00C1615D">
            <w:pPr>
              <w:pStyle w:val="a3"/>
            </w:pPr>
            <w:r>
              <w:t>3.Какие затруднения испытывали при нахождении площади криволинейной трапеции?</w:t>
            </w:r>
          </w:p>
          <w:p w:rsidR="00C1615D" w:rsidRDefault="00C1615D" w:rsidP="00C1615D">
            <w:pPr>
              <w:pStyle w:val="a3"/>
            </w:pPr>
            <w:r>
              <w:t xml:space="preserve">Преподаватель комментирует ответы </w:t>
            </w:r>
            <w:r w:rsidR="00E6039B">
              <w:t>об</w:t>
            </w:r>
            <w:r>
              <w:t>уча</w:t>
            </w:r>
            <w:r w:rsidR="00E6039B">
              <w:t>ю</w:t>
            </w:r>
            <w:r>
              <w:t>щихся</w:t>
            </w:r>
            <w:r w:rsidR="00E6039B">
              <w:t xml:space="preserve"> </w:t>
            </w:r>
            <w:r w:rsidR="005B60CF">
              <w:t>согласно рейтинговой таблице</w:t>
            </w:r>
            <w:r>
              <w:t>, выставля</w:t>
            </w:r>
            <w:r w:rsidR="00E6039B">
              <w:t>ет</w:t>
            </w:r>
            <w:r>
              <w:t xml:space="preserve"> отметки в журнал</w:t>
            </w:r>
          </w:p>
          <w:p w:rsidR="00C1615D" w:rsidRDefault="00C1615D" w:rsidP="005F5086">
            <w:pPr>
              <w:pStyle w:val="a3"/>
            </w:pPr>
          </w:p>
        </w:tc>
        <w:tc>
          <w:tcPr>
            <w:tcW w:w="1919" w:type="dxa"/>
          </w:tcPr>
          <w:p w:rsidR="00C1615D" w:rsidRDefault="00C1615D" w:rsidP="009416F0">
            <w:pPr>
              <w:pStyle w:val="a3"/>
            </w:pPr>
            <w:r>
              <w:rPr>
                <w:color w:val="000000"/>
              </w:rPr>
              <w:t xml:space="preserve">Самооценка </w:t>
            </w:r>
            <w:r w:rsidR="009416F0">
              <w:rPr>
                <w:color w:val="000000"/>
              </w:rPr>
              <w:t>об</w:t>
            </w:r>
            <w:r>
              <w:rPr>
                <w:color w:val="000000"/>
              </w:rPr>
              <w:t>уча</w:t>
            </w:r>
            <w:r w:rsidR="009416F0">
              <w:rPr>
                <w:color w:val="000000"/>
              </w:rPr>
              <w:t>ю</w:t>
            </w:r>
            <w:r>
              <w:rPr>
                <w:color w:val="000000"/>
              </w:rPr>
              <w:t>щимися результатов своей учебной деятельности, осознание метода построения и границ применения нового способа действия.</w:t>
            </w:r>
            <w:r w:rsidR="009416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 реализации этой цели:</w:t>
            </w:r>
            <w:r w:rsidR="009416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организуется рефлексия и самооценка </w:t>
            </w:r>
            <w:r w:rsidR="009416F0">
              <w:rPr>
                <w:color w:val="000000"/>
              </w:rPr>
              <w:t>обучающимися</w:t>
            </w:r>
            <w:r>
              <w:rPr>
                <w:color w:val="000000"/>
              </w:rPr>
              <w:t xml:space="preserve"> собственной учебной деятельности на уроке,</w:t>
            </w:r>
            <w:r w:rsidR="009416F0">
              <w:rPr>
                <w:color w:val="000000"/>
              </w:rPr>
              <w:t xml:space="preserve"> обу</w:t>
            </w:r>
            <w:r>
              <w:rPr>
                <w:color w:val="000000"/>
              </w:rPr>
              <w:t>ча</w:t>
            </w:r>
            <w:r w:rsidR="009416F0">
              <w:rPr>
                <w:color w:val="000000"/>
              </w:rPr>
              <w:t>ю</w:t>
            </w:r>
            <w:r>
              <w:rPr>
                <w:color w:val="000000"/>
              </w:rPr>
              <w:t>щиеся соотносят цель и результаты своей учебной деятельности и фиксируют степень их соответствия, намечаются цели дальнейшей деятельности и определяются задания для самоподготовки</w:t>
            </w:r>
          </w:p>
        </w:tc>
        <w:tc>
          <w:tcPr>
            <w:tcW w:w="444" w:type="dxa"/>
          </w:tcPr>
          <w:p w:rsidR="00C1615D" w:rsidRDefault="00FC2263" w:rsidP="005F5086">
            <w:pPr>
              <w:pStyle w:val="a3"/>
            </w:pPr>
            <w:r>
              <w:t>3</w:t>
            </w:r>
          </w:p>
        </w:tc>
      </w:tr>
    </w:tbl>
    <w:p w:rsidR="005F5086" w:rsidRDefault="005F5086" w:rsidP="005F5086">
      <w:pPr>
        <w:pStyle w:val="a3"/>
      </w:pPr>
    </w:p>
    <w:p w:rsidR="006573F6" w:rsidRPr="006573F6" w:rsidRDefault="006573F6" w:rsidP="006573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73F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:rsidR="006573F6" w:rsidRPr="006573F6" w:rsidRDefault="006573F6" w:rsidP="00657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6573F6">
        <w:rPr>
          <w:rFonts w:ascii="Times New Roman" w:eastAsia="Times New Roman" w:hAnsi="Times New Roman" w:cs="Times New Roman"/>
          <w:sz w:val="28"/>
          <w:szCs w:val="32"/>
          <w:lang w:eastAsia="ru-RU"/>
        </w:rPr>
        <w:t>Рейтинговая таблица обучающихся группы Л-9-10</w:t>
      </w:r>
    </w:p>
    <w:p w:rsidR="006573F6" w:rsidRPr="006573F6" w:rsidRDefault="006573F6" w:rsidP="00657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2"/>
        <w:gridCol w:w="3090"/>
        <w:gridCol w:w="941"/>
        <w:gridCol w:w="962"/>
        <w:gridCol w:w="822"/>
        <w:gridCol w:w="891"/>
        <w:gridCol w:w="1112"/>
        <w:gridCol w:w="1701"/>
      </w:tblGrid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Ответы на вопросы</w:t>
            </w:r>
          </w:p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max</w:t>
            </w: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балла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у доски</w:t>
            </w:r>
          </w:p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max</w:t>
            </w: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баллов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Устная работа</w:t>
            </w: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max </w:t>
            </w: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балла</w:t>
            </w:r>
          </w:p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</w:t>
            </w:r>
            <w:proofErr w:type="spellEnd"/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</w:t>
            </w: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max 5 </w:t>
            </w: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баллов</w:t>
            </w:r>
          </w:p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lang w:eastAsia="ru-RU"/>
              </w:rPr>
              <w:t>Решение</w:t>
            </w:r>
          </w:p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lang w:eastAsia="ru-RU"/>
              </w:rPr>
              <w:t xml:space="preserve"> в группе</w:t>
            </w:r>
          </w:p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max</w:t>
            </w: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</w:p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балла</w:t>
            </w:r>
          </w:p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ФИО студента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итог</w:t>
            </w: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Бочарникова Дарья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Бурцев Владислав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lastRenderedPageBreak/>
              <w:t xml:space="preserve"> 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Валиева </w:t>
            </w:r>
            <w:proofErr w:type="spellStart"/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Айбаниз</w:t>
            </w:r>
            <w:proofErr w:type="spellEnd"/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Валяев</w:t>
            </w:r>
            <w:proofErr w:type="spellEnd"/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Васильева Александра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Грицаев Денис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Дейкин</w:t>
            </w:r>
            <w:proofErr w:type="spellEnd"/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Дмитрий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Дергилев</w:t>
            </w:r>
            <w:proofErr w:type="spellEnd"/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Максим 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Егорова Мария 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Журавлева Ирина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Иванова Вероника  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Ильченко Ирина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Карпенко Максим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Котов Владимир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Лапонина</w:t>
            </w:r>
            <w:proofErr w:type="spellEnd"/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Дарья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Левчук Олеся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Манвелян</w:t>
            </w:r>
            <w:proofErr w:type="spellEnd"/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</w:t>
            </w:r>
            <w:proofErr w:type="spellStart"/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Лилит</w:t>
            </w:r>
            <w:proofErr w:type="spellEnd"/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Мягкова Ксения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19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Ольховая Анна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Рочева Елизавета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Рыжкова Ксения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Стрючкова Мария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Тимченко Мария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Титов Александр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Третьякова Кристина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  <w:tr w:rsidR="006573F6" w:rsidRPr="006573F6" w:rsidTr="008D78FD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26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proofErr w:type="spellStart"/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Шаповалова</w:t>
            </w:r>
            <w:bookmarkStart w:id="0" w:name="_GoBack"/>
            <w:bookmarkEnd w:id="0"/>
            <w:proofErr w:type="spellEnd"/>
            <w:r w:rsidRPr="006573F6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Виктория  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73F6" w:rsidRPr="006573F6" w:rsidRDefault="006573F6" w:rsidP="0065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</w:p>
        </w:tc>
      </w:tr>
    </w:tbl>
    <w:p w:rsidR="006573F6" w:rsidRPr="006573F6" w:rsidRDefault="006573F6" w:rsidP="00657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6573F6" w:rsidRPr="006573F6" w:rsidRDefault="006573F6" w:rsidP="00657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выставляются: </w:t>
      </w:r>
    </w:p>
    <w:p w:rsidR="006573F6" w:rsidRPr="006573F6" w:rsidRDefault="006573F6" w:rsidP="00657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18-20 баллов - «5», </w:t>
      </w:r>
    </w:p>
    <w:p w:rsidR="006573F6" w:rsidRPr="006573F6" w:rsidRDefault="006573F6" w:rsidP="00657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3F6">
        <w:rPr>
          <w:rFonts w:ascii="Times New Roman" w:eastAsia="Times New Roman" w:hAnsi="Times New Roman" w:cs="Times New Roman"/>
          <w:sz w:val="28"/>
          <w:szCs w:val="28"/>
          <w:lang w:eastAsia="ru-RU"/>
        </w:rPr>
        <w:t>15-17 баллов – «4»,</w:t>
      </w:r>
    </w:p>
    <w:p w:rsidR="006573F6" w:rsidRPr="006573F6" w:rsidRDefault="006573F6" w:rsidP="00657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3F6">
        <w:rPr>
          <w:rFonts w:ascii="Times New Roman" w:eastAsia="Times New Roman" w:hAnsi="Times New Roman" w:cs="Times New Roman"/>
          <w:sz w:val="28"/>
          <w:szCs w:val="28"/>
          <w:lang w:eastAsia="ru-RU"/>
        </w:rPr>
        <w:t>12-14 баллов – «3»</w:t>
      </w:r>
    </w:p>
    <w:p w:rsidR="00E42779" w:rsidRDefault="00E42779"/>
    <w:sectPr w:rsidR="00E42779" w:rsidSect="00E42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0171C"/>
    <w:multiLevelType w:val="hybridMultilevel"/>
    <w:tmpl w:val="06122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13E22"/>
    <w:multiLevelType w:val="hybridMultilevel"/>
    <w:tmpl w:val="AE50B2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E062F"/>
    <w:multiLevelType w:val="hybridMultilevel"/>
    <w:tmpl w:val="2AE4E8F2"/>
    <w:lvl w:ilvl="0" w:tplc="15605D9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D1C01DA"/>
    <w:multiLevelType w:val="hybridMultilevel"/>
    <w:tmpl w:val="47669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086"/>
    <w:rsid w:val="000D0C29"/>
    <w:rsid w:val="001A0D3F"/>
    <w:rsid w:val="001B19E3"/>
    <w:rsid w:val="001C3179"/>
    <w:rsid w:val="001F2E0E"/>
    <w:rsid w:val="00274B7F"/>
    <w:rsid w:val="00304DBD"/>
    <w:rsid w:val="00524C92"/>
    <w:rsid w:val="00525240"/>
    <w:rsid w:val="005539B5"/>
    <w:rsid w:val="005A11A1"/>
    <w:rsid w:val="005B60CF"/>
    <w:rsid w:val="005F5086"/>
    <w:rsid w:val="0061406C"/>
    <w:rsid w:val="006573F6"/>
    <w:rsid w:val="006D3B9F"/>
    <w:rsid w:val="006F12A8"/>
    <w:rsid w:val="007B4E14"/>
    <w:rsid w:val="00802544"/>
    <w:rsid w:val="008E32EE"/>
    <w:rsid w:val="009416F0"/>
    <w:rsid w:val="00C15277"/>
    <w:rsid w:val="00C1615D"/>
    <w:rsid w:val="00E42779"/>
    <w:rsid w:val="00E6039B"/>
    <w:rsid w:val="00F90300"/>
    <w:rsid w:val="00FC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6396329"/>
  <w15:docId w15:val="{A00C04F7-06E9-4B1D-BBC8-BDF53197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2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F50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5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23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1741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ШАТТ</Company>
  <LinksUpToDate>false</LinksUpToDate>
  <CharactersWithSpaces>11643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Schatt</dc:creator>
  <cp:keywords/>
  <dc:description/>
  <cp:lastModifiedBy>Professional</cp:lastModifiedBy>
  <cp:revision>14</cp:revision>
  <dcterms:created xsi:type="dcterms:W3CDTF">2021-03-27T06:30:00Z</dcterms:created>
  <dcterms:modified xsi:type="dcterms:W3CDTF">2023-01-23T18:53:00Z</dcterms:modified>
</cp:coreProperties>
</file>